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AC" w:rsidRPr="007221AB" w:rsidRDefault="00517DAC" w:rsidP="00517DAC">
      <w:pPr>
        <w:spacing w:line="48" w:lineRule="auto"/>
        <w:ind w:right="1276"/>
        <w:rPr>
          <w:b/>
        </w:rPr>
      </w:pPr>
    </w:p>
    <w:p w:rsidR="00517DAC" w:rsidRDefault="00517DAC" w:rsidP="00517DAC">
      <w:pPr>
        <w:spacing w:line="96" w:lineRule="auto"/>
        <w:ind w:right="1276"/>
      </w:pPr>
    </w:p>
    <w:p w:rsidR="00517DAC" w:rsidRDefault="00517DAC" w:rsidP="00517DAC">
      <w:pPr>
        <w:spacing w:line="48" w:lineRule="auto"/>
        <w:ind w:right="1276"/>
      </w:pPr>
    </w:p>
    <w:p w:rsidR="00517DAC" w:rsidRDefault="00517DAC" w:rsidP="00517DAC">
      <w:pPr>
        <w:spacing w:line="48" w:lineRule="auto"/>
        <w:ind w:right="1276"/>
        <w:rPr>
          <w:rFonts w:ascii="Switzerland" w:hAnsi="Switzerland"/>
          <w:b/>
          <w:sz w:val="56"/>
        </w:rPr>
        <w:sectPr w:rsidR="00517DAC">
          <w:pgSz w:w="11907" w:h="16840"/>
          <w:pgMar w:top="567" w:right="851" w:bottom="567" w:left="1418" w:header="720" w:footer="720" w:gutter="0"/>
          <w:cols w:space="720"/>
        </w:sectPr>
      </w:pPr>
      <w:r>
        <w:rPr>
          <w:rFonts w:ascii="Switzerland" w:hAnsi="Switzerland"/>
          <w:b/>
          <w:sz w:val="56"/>
        </w:rPr>
        <w:t xml:space="preserve"> </w:t>
      </w:r>
    </w:p>
    <w:p w:rsidR="00517DAC" w:rsidRDefault="00517DAC" w:rsidP="00517DAC">
      <w:pPr>
        <w:ind w:right="282"/>
        <w:rPr>
          <w:rFonts w:ascii="Switzerland" w:hAnsi="Switzerland"/>
          <w:b/>
          <w:sz w:val="72"/>
        </w:rPr>
      </w:pPr>
      <w:r>
        <w:rPr>
          <w:rFonts w:ascii="Switzerland" w:hAnsi="Switzerland"/>
          <w:b/>
          <w:sz w:val="80"/>
        </w:rPr>
        <w:lastRenderedPageBreak/>
        <w:t xml:space="preserve">   DIG</w:t>
      </w:r>
    </w:p>
    <w:p w:rsidR="00517DAC" w:rsidRDefault="00C26755" w:rsidP="00517DAC">
      <w:pPr>
        <w:spacing w:line="120" w:lineRule="auto"/>
        <w:ind w:right="1276"/>
        <w:rPr>
          <w:rFonts w:ascii="Switzerland" w:hAnsi="Switzerland"/>
          <w:sz w:val="28"/>
        </w:rPr>
      </w:pPr>
      <w:r w:rsidRPr="00C26755">
        <w:rPr>
          <w:noProof/>
          <w:sz w:val="20"/>
        </w:rPr>
        <w:lastRenderedPageBreak/>
        <w:pict>
          <v:line id="_x0000_s1026" style="position:absolute;z-index:251657216" from="0,4.95pt" to="270.3pt,5pt" o:allowincell="f" strokeweight="1pt">
            <v:stroke startarrowwidth="narrow" startarrowlength="short" endarrowwidth="narrow" endarrowlength="short"/>
          </v:line>
        </w:pict>
      </w:r>
    </w:p>
    <w:p w:rsidR="00517DAC" w:rsidRDefault="00517DAC" w:rsidP="00517DAC">
      <w:pPr>
        <w:ind w:right="1276"/>
        <w:rPr>
          <w:rFonts w:ascii="Switzerland" w:hAnsi="Switzerland"/>
          <w:sz w:val="28"/>
        </w:rPr>
      </w:pPr>
      <w:r>
        <w:rPr>
          <w:rFonts w:ascii="Switzerland" w:hAnsi="Switzerland"/>
          <w:sz w:val="28"/>
        </w:rPr>
        <w:t>Deutsch-Israelische Gesellschaft</w:t>
      </w:r>
    </w:p>
    <w:p w:rsidR="00517DAC" w:rsidRDefault="00C26755" w:rsidP="00517DAC">
      <w:pPr>
        <w:ind w:right="1276"/>
        <w:rPr>
          <w:rFonts w:ascii="Switzerland" w:hAnsi="Switzerland"/>
          <w:sz w:val="30"/>
        </w:rPr>
        <w:sectPr w:rsidR="00517DAC">
          <w:type w:val="continuous"/>
          <w:pgSz w:w="11907" w:h="16840"/>
          <w:pgMar w:top="567" w:right="851" w:bottom="567" w:left="1418" w:header="720" w:footer="720" w:gutter="0"/>
          <w:cols w:num="2" w:space="567" w:equalWidth="0">
            <w:col w:w="2834" w:space="567"/>
            <w:col w:w="6237"/>
          </w:cols>
        </w:sectPr>
      </w:pPr>
      <w:r w:rsidRPr="00C26755">
        <w:rPr>
          <w:noProof/>
          <w:sz w:val="20"/>
        </w:rPr>
        <w:pict>
          <v:line id="_x0000_s1027" style="position:absolute;z-index:251658240" from="0,19.85pt" to="270.3pt,19.9pt" o:allowincell="f" strokeweight="1pt">
            <v:stroke startarrowwidth="narrow" startarrowlength="short" endarrowwidth="narrow" endarrowlength="short"/>
          </v:line>
        </w:pict>
      </w:r>
      <w:r w:rsidR="00517DAC">
        <w:rPr>
          <w:rFonts w:ascii="Switzerland" w:hAnsi="Switzerland"/>
          <w:sz w:val="28"/>
        </w:rPr>
        <w:t>Arbeitsgemeinschaft Bremen</w:t>
      </w:r>
    </w:p>
    <w:p w:rsidR="00517DAC" w:rsidRDefault="00517DAC" w:rsidP="00517DAC">
      <w:pPr>
        <w:spacing w:line="48" w:lineRule="auto"/>
        <w:ind w:right="1276"/>
      </w:pPr>
    </w:p>
    <w:p w:rsidR="00517DAC" w:rsidRDefault="00517DAC" w:rsidP="00517DAC">
      <w:pPr>
        <w:spacing w:line="96" w:lineRule="auto"/>
        <w:ind w:right="1276"/>
      </w:pPr>
    </w:p>
    <w:p w:rsidR="00517DAC" w:rsidRPr="00E32A4A" w:rsidRDefault="00517DAC" w:rsidP="00517DAC">
      <w:pPr>
        <w:pStyle w:val="berschrift8"/>
        <w:spacing w:line="252" w:lineRule="auto"/>
        <w:rPr>
          <w:sz w:val="32"/>
        </w:rPr>
      </w:pPr>
      <w:r>
        <w:tab/>
      </w:r>
      <w:r w:rsidRPr="00E32A4A">
        <w:rPr>
          <w:sz w:val="32"/>
        </w:rPr>
        <w:t>Einladung zu</w:t>
      </w:r>
      <w:r>
        <w:rPr>
          <w:sz w:val="32"/>
        </w:rPr>
        <w:t>r Buchvorstellung</w:t>
      </w:r>
    </w:p>
    <w:p w:rsidR="00517DAC" w:rsidRDefault="00517DAC" w:rsidP="00517DAC">
      <w:pPr>
        <w:pStyle w:val="Textkrper2"/>
        <w:spacing w:line="72" w:lineRule="auto"/>
        <w:jc w:val="left"/>
        <w:rPr>
          <w:rFonts w:ascii="Univers" w:hAnsi="Univers"/>
          <w:sz w:val="72"/>
        </w:rPr>
      </w:pPr>
    </w:p>
    <w:p w:rsidR="00517DAC" w:rsidRDefault="00517DAC" w:rsidP="00517DAC">
      <w:pPr>
        <w:pStyle w:val="Textkrper2"/>
        <w:spacing w:line="72" w:lineRule="auto"/>
        <w:jc w:val="left"/>
        <w:rPr>
          <w:rFonts w:ascii="Univers" w:hAnsi="Univers"/>
          <w:sz w:val="72"/>
        </w:rPr>
      </w:pPr>
    </w:p>
    <w:p w:rsidR="00517DAC" w:rsidRDefault="00517DAC" w:rsidP="00517DAC">
      <w:pPr>
        <w:pStyle w:val="Textkrper2"/>
        <w:spacing w:line="72" w:lineRule="auto"/>
        <w:jc w:val="left"/>
        <w:rPr>
          <w:rFonts w:ascii="Univers" w:hAnsi="Univers"/>
          <w:sz w:val="72"/>
        </w:rPr>
      </w:pPr>
    </w:p>
    <w:p w:rsidR="00517DAC" w:rsidRDefault="00517DAC" w:rsidP="00517DAC">
      <w:pPr>
        <w:pStyle w:val="Textkrper2"/>
        <w:spacing w:line="72" w:lineRule="auto"/>
        <w:rPr>
          <w:rFonts w:ascii="Univers" w:hAnsi="Univers"/>
          <w:sz w:val="72"/>
        </w:rPr>
      </w:pPr>
    </w:p>
    <w:p w:rsidR="00517DAC" w:rsidRDefault="00517DAC" w:rsidP="00517DAC">
      <w:pPr>
        <w:pStyle w:val="Textkrper2"/>
        <w:spacing w:line="72" w:lineRule="auto"/>
        <w:rPr>
          <w:rFonts w:ascii="Univers" w:hAnsi="Univers"/>
          <w:sz w:val="72"/>
        </w:rPr>
      </w:pPr>
    </w:p>
    <w:p w:rsidR="00517DAC" w:rsidRDefault="00517DAC" w:rsidP="00517DAC">
      <w:pPr>
        <w:pStyle w:val="Textkrper"/>
        <w:spacing w:line="245" w:lineRule="auto"/>
        <w:ind w:right="-108"/>
        <w:jc w:val="center"/>
        <w:rPr>
          <w:rFonts w:ascii="Univers" w:hAnsi="Univers"/>
          <w:b/>
          <w:sz w:val="64"/>
          <w:szCs w:val="64"/>
        </w:rPr>
      </w:pPr>
      <w:r>
        <w:rPr>
          <w:rFonts w:ascii="Univers" w:hAnsi="Univers"/>
          <w:b/>
          <w:sz w:val="64"/>
          <w:szCs w:val="64"/>
        </w:rPr>
        <w:t>Heimat? – Vielleicht.</w:t>
      </w:r>
    </w:p>
    <w:p w:rsidR="00517DAC" w:rsidRPr="0018739E" w:rsidRDefault="00517DAC" w:rsidP="00517DAC">
      <w:pPr>
        <w:pStyle w:val="Textkrper"/>
        <w:spacing w:line="245" w:lineRule="auto"/>
        <w:ind w:right="-108"/>
        <w:jc w:val="center"/>
        <w:rPr>
          <w:rFonts w:ascii="Univers" w:hAnsi="Univers"/>
          <w:b/>
          <w:sz w:val="48"/>
          <w:szCs w:val="72"/>
        </w:rPr>
      </w:pPr>
      <w:r>
        <w:rPr>
          <w:rFonts w:ascii="Univers" w:hAnsi="Univers"/>
          <w:b/>
          <w:sz w:val="48"/>
          <w:szCs w:val="64"/>
        </w:rPr>
        <w:t xml:space="preserve">Kinder von Holocaustüberlebenden zwischen Deutschland und Israel </w:t>
      </w:r>
    </w:p>
    <w:p w:rsidR="00517DAC" w:rsidRDefault="00517DAC" w:rsidP="00517DAC"/>
    <w:p w:rsidR="00517DAC" w:rsidRPr="00A1333D" w:rsidRDefault="00517DAC" w:rsidP="00517DAC"/>
    <w:p w:rsidR="00517DAC" w:rsidRDefault="00517DAC" w:rsidP="00517DAC">
      <w:pPr>
        <w:pStyle w:val="berschrift5"/>
        <w:rPr>
          <w:rFonts w:ascii="Univers" w:hAnsi="Univers"/>
          <w:sz w:val="32"/>
        </w:rPr>
      </w:pPr>
      <w:r>
        <w:rPr>
          <w:rFonts w:ascii="Univers" w:hAnsi="Univers"/>
          <w:sz w:val="32"/>
        </w:rPr>
        <w:t>Buchvorstellung von</w:t>
      </w:r>
    </w:p>
    <w:p w:rsidR="00517DAC" w:rsidRPr="00F735CA" w:rsidRDefault="00517DAC" w:rsidP="00517DAC">
      <w:pPr>
        <w:spacing w:line="144" w:lineRule="auto"/>
      </w:pPr>
    </w:p>
    <w:p w:rsidR="00517DAC" w:rsidRPr="00F735CA" w:rsidRDefault="00517DAC" w:rsidP="00517DAC">
      <w:pPr>
        <w:pStyle w:val="berschrift5"/>
        <w:spacing w:line="216" w:lineRule="auto"/>
        <w:ind w:right="0"/>
        <w:rPr>
          <w:rFonts w:ascii="Univers" w:hAnsi="Univers"/>
          <w:b/>
          <w:bCs/>
          <w:sz w:val="52"/>
          <w:szCs w:val="40"/>
        </w:rPr>
      </w:pPr>
      <w:r>
        <w:rPr>
          <w:rFonts w:ascii="Univers" w:hAnsi="Univers"/>
          <w:b/>
          <w:bCs/>
          <w:sz w:val="52"/>
          <w:szCs w:val="48"/>
        </w:rPr>
        <w:t xml:space="preserve">Sibylle Heilbrunn, </w:t>
      </w:r>
      <w:r>
        <w:rPr>
          <w:rFonts w:ascii="Univers" w:hAnsi="Univers"/>
          <w:b/>
          <w:bCs/>
          <w:sz w:val="36"/>
          <w:szCs w:val="36"/>
        </w:rPr>
        <w:t>Israel</w:t>
      </w:r>
    </w:p>
    <w:p w:rsidR="00517DAC" w:rsidRDefault="00517DAC" w:rsidP="00517DAC">
      <w:pPr>
        <w:spacing w:line="264" w:lineRule="auto"/>
        <w:jc w:val="center"/>
        <w:rPr>
          <w:sz w:val="25"/>
        </w:rPr>
      </w:pPr>
      <w:r w:rsidRPr="00D90677">
        <w:rPr>
          <w:sz w:val="28"/>
          <w:szCs w:val="28"/>
        </w:rPr>
        <w:br/>
      </w:r>
      <w:r w:rsidR="00DA2F4E">
        <w:rPr>
          <w:sz w:val="25"/>
        </w:rPr>
        <w:t>In sechszehn Interviews berichten Kinder von Holocaustüberlebenden, die in Deutschland aufgewachsen sind, über ihre besondere Lebenssituation. Die eine Hälfte lebt noch in Deutschland, die andere ist nach Israel eingewandert. Leitthemen der Interviews sind Identität, Zugehörigkeitsgefühl, Alltagserfahrung, Bedeutung der Familiengeschichte und Familienerfahrungen. Sie eröffnen so einen weiteren Zugang zum Verständnis des Verhältnisses zwischen Israel und Deutschland, über das wir in diesem Jahr anlässlich der 50-Jahr-Feier der Aufnahme diplomatischer Beziehungen verstärkt nachdenken.</w:t>
      </w:r>
    </w:p>
    <w:p w:rsidR="00517DAC" w:rsidRPr="00074770" w:rsidRDefault="00517DAC" w:rsidP="00517DAC">
      <w:pPr>
        <w:spacing w:line="120" w:lineRule="auto"/>
        <w:jc w:val="center"/>
        <w:rPr>
          <w:sz w:val="25"/>
        </w:rPr>
      </w:pPr>
    </w:p>
    <w:p w:rsidR="00517DAC" w:rsidRPr="006869CF" w:rsidRDefault="00517DAC" w:rsidP="00517DAC">
      <w:pPr>
        <w:spacing w:line="264" w:lineRule="auto"/>
        <w:jc w:val="center"/>
      </w:pPr>
      <w:r>
        <w:rPr>
          <w:sz w:val="25"/>
        </w:rPr>
        <w:t xml:space="preserve">Sibylle Heilbrunn hat die Interviews zusammen mit Anita </w:t>
      </w:r>
      <w:proofErr w:type="spellStart"/>
      <w:r>
        <w:rPr>
          <w:sz w:val="25"/>
        </w:rPr>
        <w:t>Haviv-Horiner</w:t>
      </w:r>
      <w:proofErr w:type="spellEnd"/>
      <w:r>
        <w:rPr>
          <w:sz w:val="25"/>
        </w:rPr>
        <w:t xml:space="preserve"> geführt und herausgegeben. </w:t>
      </w:r>
      <w:r w:rsidR="003224B3">
        <w:rPr>
          <w:sz w:val="25"/>
        </w:rPr>
        <w:t>Sie ist i</w:t>
      </w:r>
      <w:r>
        <w:rPr>
          <w:sz w:val="25"/>
        </w:rPr>
        <w:t>n Bremen a</w:t>
      </w:r>
      <w:r w:rsidR="003224B3">
        <w:rPr>
          <w:sz w:val="25"/>
        </w:rPr>
        <w:t>ufgewachsen, lebt jedoch seit 1980</w:t>
      </w:r>
      <w:r>
        <w:rPr>
          <w:sz w:val="25"/>
        </w:rPr>
        <w:t xml:space="preserve"> i</w:t>
      </w:r>
      <w:r w:rsidR="003224B3">
        <w:rPr>
          <w:sz w:val="25"/>
        </w:rPr>
        <w:t>n Israel. Sie lehr</w:t>
      </w:r>
      <w:r>
        <w:rPr>
          <w:sz w:val="25"/>
        </w:rPr>
        <w:t xml:space="preserve">t heute </w:t>
      </w:r>
      <w:r w:rsidR="003224B3">
        <w:rPr>
          <w:sz w:val="25"/>
        </w:rPr>
        <w:t xml:space="preserve">Sozialwissenschaften </w:t>
      </w:r>
      <w:r>
        <w:rPr>
          <w:sz w:val="25"/>
        </w:rPr>
        <w:t xml:space="preserve">am </w:t>
      </w:r>
      <w:proofErr w:type="spellStart"/>
      <w:r>
        <w:rPr>
          <w:sz w:val="25"/>
        </w:rPr>
        <w:t>Kinneret</w:t>
      </w:r>
      <w:proofErr w:type="spellEnd"/>
      <w:r w:rsidR="003224B3">
        <w:rPr>
          <w:sz w:val="25"/>
        </w:rPr>
        <w:t xml:space="preserve"> Academic</w:t>
      </w:r>
      <w:r>
        <w:rPr>
          <w:sz w:val="25"/>
        </w:rPr>
        <w:t xml:space="preserve"> College </w:t>
      </w:r>
      <w:r w:rsidR="003224B3">
        <w:rPr>
          <w:sz w:val="25"/>
        </w:rPr>
        <w:t>am See Genezareth.</w:t>
      </w:r>
    </w:p>
    <w:p w:rsidR="00517DAC" w:rsidRPr="00B433E6" w:rsidRDefault="00517DAC" w:rsidP="00517DAC">
      <w:pPr>
        <w:spacing w:line="252" w:lineRule="auto"/>
        <w:jc w:val="center"/>
        <w:rPr>
          <w:sz w:val="27"/>
        </w:rPr>
      </w:pPr>
    </w:p>
    <w:p w:rsidR="00517DAC" w:rsidRDefault="00517DAC" w:rsidP="00517DAC">
      <w:pPr>
        <w:ind w:right="-427"/>
        <w:rPr>
          <w:sz w:val="26"/>
        </w:rPr>
      </w:pPr>
    </w:p>
    <w:p w:rsidR="00517DAC" w:rsidRDefault="00517DAC" w:rsidP="00517DAC">
      <w:pPr>
        <w:pBdr>
          <w:top w:val="single" w:sz="18" w:space="9" w:color="auto"/>
          <w:left w:val="single" w:sz="18" w:space="9" w:color="auto"/>
          <w:bottom w:val="single" w:sz="18" w:space="9" w:color="auto"/>
          <w:right w:val="single" w:sz="18" w:space="9" w:color="auto"/>
        </w:pBdr>
        <w:ind w:right="-1"/>
        <w:jc w:val="center"/>
        <w:rPr>
          <w:rFonts w:ascii="Univers" w:hAnsi="Univers"/>
          <w:b/>
          <w:sz w:val="44"/>
        </w:rPr>
      </w:pPr>
      <w:r>
        <w:rPr>
          <w:rFonts w:ascii="Univers" w:hAnsi="Univers"/>
          <w:b/>
          <w:sz w:val="44"/>
        </w:rPr>
        <w:t>11. August 2015, 19.00 Uhr</w:t>
      </w:r>
    </w:p>
    <w:p w:rsidR="00517DAC" w:rsidRDefault="00517DAC" w:rsidP="00517DAC">
      <w:pPr>
        <w:pStyle w:val="berschrift3"/>
      </w:pPr>
      <w:r>
        <w:t>Landeszentrale für pol.  Bildung, Osterdeich 6</w:t>
      </w:r>
    </w:p>
    <w:p w:rsidR="00517DAC" w:rsidRDefault="00517DAC" w:rsidP="00517DAC">
      <w:pPr>
        <w:pStyle w:val="berschrift3"/>
      </w:pPr>
      <w:r>
        <w:t>Eintritt frei, Gäste herzlich willkommen!</w:t>
      </w:r>
    </w:p>
    <w:p w:rsidR="00517DAC" w:rsidRDefault="00517DAC" w:rsidP="00517DAC">
      <w:pPr>
        <w:ind w:right="283"/>
        <w:rPr>
          <w:rFonts w:ascii="Switzerland" w:hAnsi="Switzerland"/>
          <w:sz w:val="18"/>
        </w:rPr>
      </w:pPr>
    </w:p>
    <w:p w:rsidR="00517DAC" w:rsidRDefault="00517DAC" w:rsidP="00517DAC">
      <w:pPr>
        <w:ind w:right="283"/>
        <w:jc w:val="center"/>
        <w:rPr>
          <w:rFonts w:ascii="Switzerland" w:hAnsi="Switzerland"/>
          <w:b/>
          <w:sz w:val="28"/>
        </w:rPr>
      </w:pPr>
      <w:r w:rsidRPr="005559C1">
        <w:rPr>
          <w:rFonts w:ascii="Switzerland" w:hAnsi="Switzerland"/>
          <w:b/>
          <w:sz w:val="28"/>
        </w:rPr>
        <w:t>Eine Kooperatio</w:t>
      </w:r>
      <w:r>
        <w:rPr>
          <w:rFonts w:ascii="Switzerland" w:hAnsi="Switzerland"/>
          <w:b/>
          <w:sz w:val="28"/>
        </w:rPr>
        <w:t>n mit der Landeszentrale für politische Bildung</w:t>
      </w:r>
    </w:p>
    <w:p w:rsidR="006F61D4" w:rsidRPr="005559C1" w:rsidRDefault="006F61D4" w:rsidP="00517DAC">
      <w:pPr>
        <w:ind w:right="283"/>
        <w:jc w:val="center"/>
        <w:rPr>
          <w:rFonts w:ascii="Switzerland" w:hAnsi="Switzerland"/>
          <w:b/>
          <w:sz w:val="28"/>
        </w:rPr>
      </w:pPr>
      <w:r>
        <w:rPr>
          <w:rFonts w:ascii="Switzerland" w:hAnsi="Switzerland"/>
          <w:b/>
          <w:sz w:val="28"/>
        </w:rPr>
        <w:t>und „Erinnern für die Zukunft“ e.V.</w:t>
      </w:r>
    </w:p>
    <w:p w:rsidR="00517DAC" w:rsidRDefault="00517DAC" w:rsidP="00517DAC">
      <w:pPr>
        <w:ind w:right="283"/>
        <w:rPr>
          <w:rFonts w:ascii="Switzerland" w:hAnsi="Switzerland"/>
          <w:sz w:val="18"/>
        </w:rPr>
      </w:pPr>
    </w:p>
    <w:p w:rsidR="00517DAC" w:rsidRDefault="00517DAC" w:rsidP="00517DAC">
      <w:pPr>
        <w:ind w:right="283"/>
        <w:rPr>
          <w:rFonts w:ascii="Switzerland" w:hAnsi="Switzerland"/>
          <w:sz w:val="18"/>
        </w:rPr>
      </w:pPr>
      <w:r>
        <w:rPr>
          <w:rFonts w:ascii="Switzerland" w:hAnsi="Switzerland"/>
          <w:sz w:val="18"/>
        </w:rPr>
        <w:t>Deutsch-Israelische Gesellschaft e.V., Arbeitsgemeinschaft Bremen</w:t>
      </w:r>
    </w:p>
    <w:p w:rsidR="00517DAC" w:rsidRDefault="00517DAC" w:rsidP="00517DAC">
      <w:pPr>
        <w:ind w:right="283"/>
        <w:rPr>
          <w:rFonts w:ascii="Switzerland" w:hAnsi="Switzerland"/>
          <w:sz w:val="18"/>
        </w:rPr>
      </w:pPr>
      <w:r>
        <w:rPr>
          <w:rFonts w:ascii="Switzerland" w:hAnsi="Switzerland"/>
          <w:sz w:val="18"/>
        </w:rPr>
        <w:tab/>
        <w:t>z. Hd. Dr. Hermann Kuhn, Lessingstraße 10, 28203 Bremen, Telefon 0421.5974721</w:t>
      </w:r>
    </w:p>
    <w:p w:rsidR="00517DAC" w:rsidRPr="00936D6E" w:rsidRDefault="00517DAC" w:rsidP="00517DAC">
      <w:pPr>
        <w:rPr>
          <w:sz w:val="26"/>
        </w:rPr>
      </w:pPr>
      <w:r>
        <w:rPr>
          <w:rFonts w:ascii="Switzerland" w:hAnsi="Switzerland"/>
          <w:sz w:val="18"/>
        </w:rPr>
        <w:tab/>
        <w:t>Sparkasse in Bremen, IBAN DE97 29050101 00 120907 00</w:t>
      </w:r>
    </w:p>
    <w:p w:rsidR="00517DAC" w:rsidRDefault="00517DAC" w:rsidP="00517DAC"/>
    <w:p w:rsidR="00517DAC" w:rsidRDefault="00517DAC" w:rsidP="00517DAC"/>
    <w:p w:rsidR="00E44595" w:rsidRDefault="00E44595"/>
    <w:sectPr w:rsidR="00E44595" w:rsidSect="00AE49BC">
      <w:type w:val="continuous"/>
      <w:pgSz w:w="11907" w:h="16840"/>
      <w:pgMar w:top="851" w:right="1418"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ErieBlac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witzerla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517DAC"/>
    <w:rsid w:val="003224B3"/>
    <w:rsid w:val="00517DAC"/>
    <w:rsid w:val="006F61D4"/>
    <w:rsid w:val="009B40ED"/>
    <w:rsid w:val="00C26755"/>
    <w:rsid w:val="00DA2F4E"/>
    <w:rsid w:val="00E445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7DAC"/>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517DAC"/>
    <w:pPr>
      <w:keepNext/>
      <w:pBdr>
        <w:top w:val="single" w:sz="18" w:space="9" w:color="auto"/>
        <w:left w:val="single" w:sz="18" w:space="9" w:color="auto"/>
        <w:bottom w:val="single" w:sz="18" w:space="9" w:color="auto"/>
        <w:right w:val="single" w:sz="18" w:space="9" w:color="auto"/>
      </w:pBdr>
      <w:ind w:right="-1"/>
      <w:jc w:val="center"/>
      <w:outlineLvl w:val="2"/>
    </w:pPr>
    <w:rPr>
      <w:rFonts w:ascii="Univers" w:hAnsi="Univers"/>
      <w:b/>
      <w:sz w:val="40"/>
    </w:rPr>
  </w:style>
  <w:style w:type="paragraph" w:styleId="berschrift5">
    <w:name w:val="heading 5"/>
    <w:basedOn w:val="Standard"/>
    <w:next w:val="Standard"/>
    <w:link w:val="berschrift5Zchn"/>
    <w:qFormat/>
    <w:rsid w:val="00517DAC"/>
    <w:pPr>
      <w:keepNext/>
      <w:overflowPunct w:val="0"/>
      <w:autoSpaceDE w:val="0"/>
      <w:autoSpaceDN w:val="0"/>
      <w:adjustRightInd w:val="0"/>
      <w:spacing w:line="276" w:lineRule="auto"/>
      <w:ind w:left="-142" w:right="-1"/>
      <w:jc w:val="center"/>
      <w:textAlignment w:val="baseline"/>
      <w:outlineLvl w:val="4"/>
    </w:pPr>
    <w:rPr>
      <w:rFonts w:ascii="ErieBlack" w:hAnsi="ErieBlack"/>
      <w:color w:val="000000"/>
      <w:sz w:val="56"/>
      <w:szCs w:val="20"/>
    </w:rPr>
  </w:style>
  <w:style w:type="paragraph" w:styleId="berschrift8">
    <w:name w:val="heading 8"/>
    <w:basedOn w:val="Standard"/>
    <w:next w:val="Standard"/>
    <w:link w:val="berschrift8Zchn"/>
    <w:qFormat/>
    <w:rsid w:val="00517DAC"/>
    <w:pPr>
      <w:keepNext/>
      <w:overflowPunct w:val="0"/>
      <w:autoSpaceDE w:val="0"/>
      <w:autoSpaceDN w:val="0"/>
      <w:adjustRightInd w:val="0"/>
      <w:spacing w:line="288" w:lineRule="auto"/>
      <w:ind w:left="3402" w:right="142" w:hanging="3544"/>
      <w:jc w:val="both"/>
      <w:textAlignment w:val="baseline"/>
      <w:outlineLvl w:val="7"/>
    </w:pPr>
    <w:rPr>
      <w:rFonts w:ascii="Univers" w:hAnsi="Univers"/>
      <w:b/>
      <w:bCs/>
      <w:color w:val="000000"/>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mann">
    <w:name w:val="Hermann"/>
    <w:basedOn w:val="Standard"/>
    <w:qFormat/>
    <w:rsid w:val="009B40ED"/>
    <w:pPr>
      <w:spacing w:line="264" w:lineRule="auto"/>
    </w:pPr>
    <w:rPr>
      <w:rFonts w:eastAsiaTheme="minorHAnsi" w:cstheme="minorBidi"/>
      <w:sz w:val="26"/>
      <w:szCs w:val="22"/>
      <w:lang w:eastAsia="en-US"/>
    </w:rPr>
  </w:style>
  <w:style w:type="paragraph" w:customStyle="1" w:styleId="Reden">
    <w:name w:val="Reden"/>
    <w:basedOn w:val="Standard"/>
    <w:qFormat/>
    <w:rsid w:val="009B40ED"/>
    <w:pPr>
      <w:spacing w:line="264" w:lineRule="auto"/>
    </w:pPr>
    <w:rPr>
      <w:rFonts w:eastAsiaTheme="minorHAnsi" w:cstheme="minorBidi"/>
      <w:sz w:val="28"/>
      <w:szCs w:val="22"/>
      <w:lang w:eastAsia="en-US"/>
    </w:rPr>
  </w:style>
  <w:style w:type="character" w:customStyle="1" w:styleId="berschrift3Zchn">
    <w:name w:val="Überschrift 3 Zchn"/>
    <w:basedOn w:val="Absatz-Standardschriftart"/>
    <w:link w:val="berschrift3"/>
    <w:rsid w:val="00517DAC"/>
    <w:rPr>
      <w:rFonts w:ascii="Univers" w:eastAsia="Times New Roman" w:hAnsi="Univers" w:cs="Times New Roman"/>
      <w:b/>
      <w:sz w:val="40"/>
      <w:szCs w:val="24"/>
      <w:lang w:eastAsia="de-DE"/>
    </w:rPr>
  </w:style>
  <w:style w:type="character" w:customStyle="1" w:styleId="berschrift5Zchn">
    <w:name w:val="Überschrift 5 Zchn"/>
    <w:basedOn w:val="Absatz-Standardschriftart"/>
    <w:link w:val="berschrift5"/>
    <w:rsid w:val="00517DAC"/>
    <w:rPr>
      <w:rFonts w:ascii="ErieBlack" w:eastAsia="Times New Roman" w:hAnsi="ErieBlack" w:cs="Times New Roman"/>
      <w:color w:val="000000"/>
      <w:sz w:val="56"/>
      <w:szCs w:val="20"/>
      <w:lang w:eastAsia="de-DE"/>
    </w:rPr>
  </w:style>
  <w:style w:type="character" w:customStyle="1" w:styleId="berschrift8Zchn">
    <w:name w:val="Überschrift 8 Zchn"/>
    <w:basedOn w:val="Absatz-Standardschriftart"/>
    <w:link w:val="berschrift8"/>
    <w:rsid w:val="00517DAC"/>
    <w:rPr>
      <w:rFonts w:ascii="Univers" w:eastAsia="Times New Roman" w:hAnsi="Univers" w:cs="Times New Roman"/>
      <w:b/>
      <w:bCs/>
      <w:color w:val="000000"/>
      <w:sz w:val="36"/>
      <w:szCs w:val="20"/>
      <w:lang w:eastAsia="de-DE"/>
    </w:rPr>
  </w:style>
  <w:style w:type="paragraph" w:styleId="Textkrper2">
    <w:name w:val="Body Text 2"/>
    <w:basedOn w:val="Standard"/>
    <w:link w:val="Textkrper2Zchn"/>
    <w:rsid w:val="00517DAC"/>
    <w:pPr>
      <w:jc w:val="center"/>
    </w:pPr>
    <w:rPr>
      <w:rFonts w:ascii="Arial" w:hAnsi="Arial"/>
      <w:b/>
      <w:bCs/>
      <w:sz w:val="64"/>
    </w:rPr>
  </w:style>
  <w:style w:type="character" w:customStyle="1" w:styleId="Textkrper2Zchn">
    <w:name w:val="Textkörper 2 Zchn"/>
    <w:basedOn w:val="Absatz-Standardschriftart"/>
    <w:link w:val="Textkrper2"/>
    <w:rsid w:val="00517DAC"/>
    <w:rPr>
      <w:rFonts w:ascii="Arial" w:eastAsia="Times New Roman" w:hAnsi="Arial" w:cs="Times New Roman"/>
      <w:b/>
      <w:bCs/>
      <w:sz w:val="64"/>
      <w:szCs w:val="24"/>
      <w:lang w:eastAsia="de-DE"/>
    </w:rPr>
  </w:style>
  <w:style w:type="paragraph" w:styleId="Textkrper">
    <w:name w:val="Body Text"/>
    <w:basedOn w:val="Standard"/>
    <w:link w:val="TextkrperZchn"/>
    <w:rsid w:val="00517DAC"/>
    <w:pPr>
      <w:spacing w:after="120"/>
    </w:pPr>
  </w:style>
  <w:style w:type="character" w:customStyle="1" w:styleId="TextkrperZchn">
    <w:name w:val="Textkörper Zchn"/>
    <w:basedOn w:val="Absatz-Standardschriftart"/>
    <w:link w:val="Textkrper"/>
    <w:rsid w:val="00517DAC"/>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dc:creator>
  <cp:lastModifiedBy>Hermann</cp:lastModifiedBy>
  <cp:revision>2</cp:revision>
  <dcterms:created xsi:type="dcterms:W3CDTF">2015-07-17T16:42:00Z</dcterms:created>
  <dcterms:modified xsi:type="dcterms:W3CDTF">2015-07-20T07:40:00Z</dcterms:modified>
</cp:coreProperties>
</file>